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4BB0F" w14:textId="49191D45" w:rsidR="00FB7C32" w:rsidRDefault="00FB7C32" w:rsidP="00FB7C32">
      <w:pPr>
        <w:jc w:val="center"/>
      </w:pPr>
      <w:r>
        <w:rPr>
          <w:noProof/>
        </w:rPr>
        <w:drawing>
          <wp:inline distT="0" distB="0" distL="0" distR="0" wp14:anchorId="3FB34EFE" wp14:editId="4263CA7A">
            <wp:extent cx="1914525" cy="1038225"/>
            <wp:effectExtent l="0" t="0" r="9525" b="9525"/>
            <wp:docPr id="1542167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4525" cy="1038225"/>
                    </a:xfrm>
                    <a:prstGeom prst="rect">
                      <a:avLst/>
                    </a:prstGeom>
                    <a:noFill/>
                    <a:ln>
                      <a:noFill/>
                    </a:ln>
                  </pic:spPr>
                </pic:pic>
              </a:graphicData>
            </a:graphic>
          </wp:inline>
        </w:drawing>
      </w:r>
    </w:p>
    <w:p w14:paraId="1648F1D0" w14:textId="2E0CCAF4" w:rsidR="00FB7C32" w:rsidRPr="00FB7C32" w:rsidRDefault="00FB7C32" w:rsidP="00FB7C32">
      <w:pPr>
        <w:jc w:val="center"/>
        <w:rPr>
          <w:b/>
          <w:bCs/>
          <w:sz w:val="32"/>
          <w:szCs w:val="32"/>
        </w:rPr>
      </w:pPr>
      <w:r w:rsidRPr="00FB7C32">
        <w:rPr>
          <w:b/>
          <w:bCs/>
          <w:sz w:val="32"/>
          <w:szCs w:val="32"/>
        </w:rPr>
        <w:t>MINUTES</w:t>
      </w:r>
    </w:p>
    <w:p w14:paraId="1CEDAB0B" w14:textId="73F48628" w:rsidR="00FB7C32" w:rsidRPr="00FB7C32" w:rsidRDefault="00FB7C32" w:rsidP="00FB7C32">
      <w:pPr>
        <w:jc w:val="center"/>
        <w:rPr>
          <w:b/>
          <w:bCs/>
          <w:sz w:val="32"/>
          <w:szCs w:val="32"/>
        </w:rPr>
      </w:pPr>
      <w:r w:rsidRPr="00FB7C32">
        <w:rPr>
          <w:b/>
          <w:bCs/>
          <w:sz w:val="32"/>
          <w:szCs w:val="32"/>
        </w:rPr>
        <w:t>Annual Meeting</w:t>
      </w:r>
    </w:p>
    <w:p w14:paraId="4A75AAAB" w14:textId="4A2A13F3" w:rsidR="00FB7C32" w:rsidRDefault="00FB7C32" w:rsidP="00FB7C32">
      <w:pPr>
        <w:jc w:val="center"/>
        <w:rPr>
          <w:b/>
          <w:bCs/>
          <w:sz w:val="32"/>
          <w:szCs w:val="32"/>
        </w:rPr>
      </w:pPr>
      <w:r w:rsidRPr="00FB7C32">
        <w:rPr>
          <w:b/>
          <w:bCs/>
          <w:sz w:val="32"/>
          <w:szCs w:val="32"/>
        </w:rPr>
        <w:t>Thursday, August 22, 2024</w:t>
      </w:r>
    </w:p>
    <w:p w14:paraId="6BDBD3F0" w14:textId="77777777" w:rsidR="00FB7C32" w:rsidRDefault="00FB7C32" w:rsidP="00FB7C32">
      <w:pPr>
        <w:jc w:val="center"/>
        <w:rPr>
          <w:b/>
          <w:bCs/>
          <w:sz w:val="32"/>
          <w:szCs w:val="32"/>
        </w:rPr>
      </w:pPr>
    </w:p>
    <w:p w14:paraId="27B5B6AA" w14:textId="63989D82" w:rsidR="00FB7C32" w:rsidRDefault="00FB7C32" w:rsidP="00FB7C32">
      <w:pPr>
        <w:rPr>
          <w:b/>
          <w:bCs/>
          <w:sz w:val="32"/>
          <w:szCs w:val="32"/>
        </w:rPr>
      </w:pPr>
      <w:r>
        <w:rPr>
          <w:b/>
          <w:bCs/>
          <w:sz w:val="32"/>
          <w:szCs w:val="32"/>
        </w:rPr>
        <w:t>Mission Statement:</w:t>
      </w:r>
    </w:p>
    <w:p w14:paraId="44EBFB0E" w14:textId="2889F86C" w:rsidR="00FB7C32" w:rsidRPr="00FB7C32" w:rsidRDefault="00FB7C32" w:rsidP="00FB7C32">
      <w:r w:rsidRPr="00FB7C32">
        <w:t>We make Castine history accessible, relevant, and inspiring to all.</w:t>
      </w:r>
    </w:p>
    <w:p w14:paraId="77B79D1D" w14:textId="30E0B88C" w:rsidR="00FB7C32" w:rsidRDefault="00FB7C32" w:rsidP="00FB7C32">
      <w:pPr>
        <w:rPr>
          <w:b/>
          <w:bCs/>
          <w:sz w:val="28"/>
          <w:szCs w:val="28"/>
        </w:rPr>
      </w:pPr>
      <w:r w:rsidRPr="00FB7C32">
        <w:rPr>
          <w:b/>
          <w:bCs/>
          <w:sz w:val="28"/>
          <w:szCs w:val="28"/>
        </w:rPr>
        <w:t xml:space="preserve">Agenda: </w:t>
      </w:r>
    </w:p>
    <w:p w14:paraId="63732223" w14:textId="77777777" w:rsidR="00FB7C32" w:rsidRPr="00FB7C32" w:rsidRDefault="00FB7C32" w:rsidP="00FB7C32">
      <w:pPr>
        <w:pStyle w:val="ListParagraph"/>
        <w:numPr>
          <w:ilvl w:val="0"/>
          <w:numId w:val="1"/>
        </w:numPr>
        <w:spacing w:after="0" w:line="480" w:lineRule="auto"/>
      </w:pPr>
      <w:r w:rsidRPr="00FB7C32">
        <w:t>Welcome and approval of the 2023 annual meeting minutes – Susan Hatch</w:t>
      </w:r>
    </w:p>
    <w:p w14:paraId="52F171BB" w14:textId="77777777" w:rsidR="00FB7C32" w:rsidRPr="00FB7C32" w:rsidRDefault="00FB7C32" w:rsidP="00FB7C32">
      <w:pPr>
        <w:pStyle w:val="ListParagraph"/>
        <w:numPr>
          <w:ilvl w:val="0"/>
          <w:numId w:val="1"/>
        </w:numPr>
        <w:spacing w:after="0" w:line="480" w:lineRule="auto"/>
      </w:pPr>
      <w:bookmarkStart w:id="0" w:name="_Hlk17272317"/>
      <w:r w:rsidRPr="00FB7C32">
        <w:t>Snapshot of 2023-2024 Activity</w:t>
      </w:r>
    </w:p>
    <w:bookmarkEnd w:id="0"/>
    <w:p w14:paraId="13A4E4AF" w14:textId="77777777" w:rsidR="00FB7C32" w:rsidRPr="00FB7C32" w:rsidRDefault="00FB7C32" w:rsidP="00FB7C32">
      <w:pPr>
        <w:pStyle w:val="ListParagraph"/>
        <w:numPr>
          <w:ilvl w:val="1"/>
          <w:numId w:val="1"/>
        </w:numPr>
        <w:spacing w:after="0" w:line="480" w:lineRule="auto"/>
      </w:pPr>
      <w:r w:rsidRPr="00FB7C32">
        <w:t>Finance Committee report – John Mitchell</w:t>
      </w:r>
    </w:p>
    <w:p w14:paraId="37E5C792" w14:textId="77777777" w:rsidR="00FB7C32" w:rsidRPr="00FB7C32" w:rsidRDefault="00FB7C32" w:rsidP="00FB7C32">
      <w:pPr>
        <w:pStyle w:val="ListParagraph"/>
        <w:numPr>
          <w:ilvl w:val="1"/>
          <w:numId w:val="1"/>
        </w:numPr>
        <w:spacing w:after="0" w:line="480" w:lineRule="auto"/>
      </w:pPr>
      <w:r w:rsidRPr="00FB7C32">
        <w:t>Executive Director’s report – Lisa Simpson Lutts</w:t>
      </w:r>
    </w:p>
    <w:p w14:paraId="0525F626" w14:textId="77777777" w:rsidR="00FB7C32" w:rsidRPr="00FB7C32" w:rsidRDefault="00FB7C32" w:rsidP="00FB7C32">
      <w:pPr>
        <w:pStyle w:val="ListParagraph"/>
        <w:numPr>
          <w:ilvl w:val="0"/>
          <w:numId w:val="1"/>
        </w:numPr>
        <w:spacing w:after="0" w:line="480" w:lineRule="auto"/>
      </w:pPr>
      <w:r w:rsidRPr="00FB7C32">
        <w:t>Recognition of retiring board members – Susan Hatch</w:t>
      </w:r>
    </w:p>
    <w:p w14:paraId="1C60B592" w14:textId="77777777" w:rsidR="00FB7C32" w:rsidRPr="00FB7C32" w:rsidRDefault="00FB7C32" w:rsidP="00FB7C32">
      <w:pPr>
        <w:pStyle w:val="ListParagraph"/>
        <w:numPr>
          <w:ilvl w:val="0"/>
          <w:numId w:val="1"/>
        </w:numPr>
        <w:spacing w:after="0" w:line="480" w:lineRule="auto"/>
      </w:pPr>
      <w:r w:rsidRPr="00FB7C32">
        <w:t>Vote by CHS membership for Board of Directors slate – Ellen Benjamin</w:t>
      </w:r>
    </w:p>
    <w:p w14:paraId="45226A7F" w14:textId="77777777" w:rsidR="00FB7C32" w:rsidRPr="00FB7C32" w:rsidRDefault="00FB7C32" w:rsidP="00FB7C32">
      <w:pPr>
        <w:pStyle w:val="ListParagraph"/>
        <w:numPr>
          <w:ilvl w:val="0"/>
          <w:numId w:val="1"/>
        </w:numPr>
        <w:spacing w:after="0" w:line="480" w:lineRule="auto"/>
      </w:pPr>
      <w:r w:rsidRPr="00FB7C32">
        <w:t>Introduction of slate of new officers for Board of Directors – Ellen Benjamin</w:t>
      </w:r>
    </w:p>
    <w:p w14:paraId="545C566A" w14:textId="77777777" w:rsidR="00FB7C32" w:rsidRPr="00FB7C32" w:rsidRDefault="00FB7C32" w:rsidP="00FB7C32">
      <w:pPr>
        <w:pStyle w:val="ListParagraph"/>
        <w:numPr>
          <w:ilvl w:val="0"/>
          <w:numId w:val="1"/>
        </w:numPr>
        <w:pBdr>
          <w:bottom w:val="single" w:sz="12" w:space="1" w:color="auto"/>
        </w:pBdr>
        <w:spacing w:after="0" w:line="480" w:lineRule="auto"/>
      </w:pPr>
      <w:r w:rsidRPr="00FB7C32">
        <w:t>Vote by Board of Directors on officer slate – Ellen Benjamin</w:t>
      </w:r>
    </w:p>
    <w:p w14:paraId="74E60051" w14:textId="77777777" w:rsidR="00FB7C32" w:rsidRDefault="00FB7C32">
      <w:pPr>
        <w:rPr>
          <w:b/>
          <w:bCs/>
          <w:sz w:val="28"/>
          <w:szCs w:val="28"/>
        </w:rPr>
      </w:pPr>
    </w:p>
    <w:p w14:paraId="44DAEB90" w14:textId="105DC54B" w:rsidR="00FB7C32" w:rsidRDefault="00FB7C32">
      <w:r w:rsidRPr="00FB7C32">
        <w:t>Pres</w:t>
      </w:r>
      <w:r>
        <w:t>ident Susan Hatch convened the meeting at 4:08 and provided brief introductory remarks.  This meeting will be available on our YouTube channel.</w:t>
      </w:r>
    </w:p>
    <w:p w14:paraId="0DE4DAE5" w14:textId="1CA073D6" w:rsidR="00FB7C32" w:rsidRDefault="00FB7C32">
      <w:r>
        <w:lastRenderedPageBreak/>
        <w:t>President Hatch then called for any issues with the 2023 minutes for the annual meeting.  Hearing none, a motion was made by Marc Pelletier and seconded by Jeb Baker to accept the minute</w:t>
      </w:r>
      <w:r w:rsidR="00B01739">
        <w:t>s.  The 2023 minutes were approved as voted by the membership.</w:t>
      </w:r>
    </w:p>
    <w:p w14:paraId="5B5E332E" w14:textId="45C2BD4C" w:rsidR="00B01739" w:rsidRDefault="00B01739">
      <w:pPr>
        <w:rPr>
          <w:b/>
          <w:bCs/>
          <w:sz w:val="28"/>
          <w:szCs w:val="28"/>
        </w:rPr>
      </w:pPr>
      <w:r w:rsidRPr="00B01739">
        <w:rPr>
          <w:b/>
          <w:bCs/>
          <w:sz w:val="28"/>
          <w:szCs w:val="28"/>
        </w:rPr>
        <w:t>Finance Committee report:</w:t>
      </w:r>
    </w:p>
    <w:p w14:paraId="7033FC4C" w14:textId="328EEA43" w:rsidR="00B01739" w:rsidRDefault="00B01739">
      <w:r w:rsidRPr="00B01739">
        <w:t>Tr</w:t>
      </w:r>
      <w:r>
        <w:t>easurer John Mitchell reported that CHS is doing very well</w:t>
      </w:r>
      <w:r w:rsidR="00A76733">
        <w:t xml:space="preserve"> financially</w:t>
      </w:r>
      <w:r>
        <w:t xml:space="preserve">.  Total income for 2023 was $60,000 over the budgeted amount.  Total expenses were $10,000 above the budgeted amount.  Thus, the net operating income was </w:t>
      </w:r>
      <w:r w:rsidR="00A76733">
        <w:t xml:space="preserve">approximately </w:t>
      </w:r>
      <w:r>
        <w:t xml:space="preserve">$32,000.  </w:t>
      </w:r>
      <w:r w:rsidR="00A76733">
        <w:t xml:space="preserve">This was $50,000 over the budget deficit budgeted for the previous year. </w:t>
      </w:r>
      <w:r>
        <w:t>He credited the great work of Executive Director Lisa Lutts and the CHS staff.</w:t>
      </w:r>
    </w:p>
    <w:p w14:paraId="6CB40089" w14:textId="14769ED3" w:rsidR="00B01739" w:rsidRDefault="00293F60">
      <w:r>
        <w:t>Bangor Saving Bank Wealth Management, along with Finance Committee oversight, continues to manage the Historical Society’s endowment funds.  The last year saw a 7.6%</w:t>
      </w:r>
      <w:r w:rsidR="000F3B69">
        <w:t xml:space="preserve"> increase in the market value of the endowment.   For the first half of 2024, our income is ahead of last year and our expenses are below last year’s.  Currently, our net operating income is up by 30%.</w:t>
      </w:r>
    </w:p>
    <w:p w14:paraId="16D45C7F" w14:textId="6EC48F1D" w:rsidR="000F3B69" w:rsidRDefault="000F3B69">
      <w:r>
        <w:t>John is confident that the overall financial picture for CHS is very healthy.  The Finance Committee will continue to monitor the budget and Bangor Savings Wealth Management will continue to monitor the endowment fund.</w:t>
      </w:r>
    </w:p>
    <w:p w14:paraId="490053C2" w14:textId="03B2D904" w:rsidR="000F3B69" w:rsidRDefault="000F3B69">
      <w:pPr>
        <w:rPr>
          <w:b/>
          <w:bCs/>
          <w:sz w:val="28"/>
          <w:szCs w:val="28"/>
        </w:rPr>
      </w:pPr>
      <w:r w:rsidRPr="000F3B69">
        <w:rPr>
          <w:b/>
          <w:bCs/>
          <w:sz w:val="28"/>
          <w:szCs w:val="28"/>
        </w:rPr>
        <w:t>Executive Director’s report:</w:t>
      </w:r>
    </w:p>
    <w:p w14:paraId="20968285" w14:textId="77777777" w:rsidR="00A76733" w:rsidRDefault="000F3B69">
      <w:r>
        <w:t xml:space="preserve">Director </w:t>
      </w:r>
      <w:r w:rsidRPr="000F3B69">
        <w:t>Lis</w:t>
      </w:r>
      <w:r>
        <w:t xml:space="preserve">a Simpson Lutts gave an update on accomplishments since the last meeting.  She reminded members that the Annual Report is sent to them every January. </w:t>
      </w:r>
    </w:p>
    <w:p w14:paraId="2E04553D" w14:textId="27A6132E" w:rsidR="00F70BE7" w:rsidRDefault="000F3B69">
      <w:r>
        <w:t xml:space="preserve"> Castine Historical Society has been involved in many exciting projects in the past year, including our current museum exhibit, “A History of Castine in 40 Objects”.  The idea came from work being done to organize </w:t>
      </w:r>
      <w:r w:rsidR="00911D1B">
        <w:t xml:space="preserve">and catalog the CHS collection.  The process began with choosing </w:t>
      </w:r>
      <w:r w:rsidR="00F70BE7">
        <w:t xml:space="preserve">the objects.  They needed to be visually appealing with a good story relating to the history of Castine.  Volunteers from the committee decided which objects to show and how they fit into the exhibit.  They then did </w:t>
      </w:r>
      <w:r w:rsidR="00332E62">
        <w:t>research,</w:t>
      </w:r>
      <w:r w:rsidR="00F70BE7">
        <w:t xml:space="preserve"> </w:t>
      </w:r>
      <w:r w:rsidR="007A54E0">
        <w:t>and from this material, Lisa Simpson Lutts</w:t>
      </w:r>
      <w:r w:rsidR="00F70BE7">
        <w:t xml:space="preserve"> wrote</w:t>
      </w:r>
      <w:r w:rsidR="007A54E0">
        <w:t xml:space="preserve"> the exhibit</w:t>
      </w:r>
      <w:r w:rsidR="00F70BE7">
        <w:t xml:space="preserve"> labels.  After much editing, the exhibit was ready to be installed by the committee.</w:t>
      </w:r>
    </w:p>
    <w:p w14:paraId="3C5437B4" w14:textId="26DAA19A" w:rsidR="000F3B69" w:rsidRDefault="00F70BE7">
      <w:r>
        <w:t>Lisa went on the thank the committee: Chair Brooke Tenney, Mike Boucher, Don Tenney, Marcia Mason, Susie Hatch, and Penny Carlhian.    She gave a special shout out to Marc Pelletier for all his work</w:t>
      </w:r>
      <w:r w:rsidR="00A76733">
        <w:t xml:space="preserve"> constructing pedestals</w:t>
      </w:r>
      <w:r w:rsidR="00E342BC">
        <w:t xml:space="preserve"> and platforms</w:t>
      </w:r>
      <w:r w:rsidR="007A54E0">
        <w:t xml:space="preserve"> and </w:t>
      </w:r>
      <w:r w:rsidR="00A76733">
        <w:t xml:space="preserve">solving any problems encountered during installation. </w:t>
      </w:r>
      <w:r w:rsidR="00911D1B">
        <w:t xml:space="preserve"> </w:t>
      </w:r>
    </w:p>
    <w:p w14:paraId="002BAB42" w14:textId="75CDB6D1" w:rsidR="00A76733" w:rsidRDefault="00A76733">
      <w:r>
        <w:lastRenderedPageBreak/>
        <w:t>Volunteer Penny Carlhian has been working on the permanent collection</w:t>
      </w:r>
      <w:r w:rsidR="007A54E0">
        <w:t xml:space="preserve">, supervised </w:t>
      </w:r>
      <w:r w:rsidR="00332E62">
        <w:t>by Collections</w:t>
      </w:r>
      <w:r>
        <w:t xml:space="preserve"> Manager, Jules Thomson.  Penny has taken photos and measurements of each object in the collection and </w:t>
      </w:r>
      <w:r w:rsidR="00E342BC">
        <w:t>created</w:t>
      </w:r>
      <w:r>
        <w:t xml:space="preserve"> a spreadsheet.  Jules has been uploading the </w:t>
      </w:r>
      <w:r w:rsidR="007A54E0">
        <w:t>information to our Collections D</w:t>
      </w:r>
      <w:r>
        <w:t>atabase</w:t>
      </w:r>
      <w:r w:rsidR="007A54E0">
        <w:t>.</w:t>
      </w:r>
      <w:r>
        <w:t xml:space="preserve">  </w:t>
      </w:r>
      <w:r w:rsidR="007A54E0" w:rsidRPr="007A54E0">
        <w:t>Eventually, this information about the object collection will be accessible on our collection database on the website. This will help us continue to meet our goal to improve accessibility of the CHS collection by the public.</w:t>
      </w:r>
    </w:p>
    <w:p w14:paraId="6DDD555D" w14:textId="311D0C6C" w:rsidR="00A76733" w:rsidRDefault="00E342BC">
      <w:r>
        <w:t xml:space="preserve">CHS has received some wonderful donations to our collection this year.  Lisa highlighted a few of those.  The Johnston papers, from a </w:t>
      </w:r>
      <w:r w:rsidR="00594AF5">
        <w:t>3-generation</w:t>
      </w:r>
      <w:r>
        <w:t xml:space="preserve"> family from Castine, were donated by family member, Brian Witherspoon. The papers are mostly from the 2</w:t>
      </w:r>
      <w:r w:rsidRPr="00E342BC">
        <w:rPr>
          <w:vertAlign w:val="superscript"/>
        </w:rPr>
        <w:t>nd</w:t>
      </w:r>
      <w:r>
        <w:t xml:space="preserve"> generation, Daniel Johnston. The Johnston family purchased </w:t>
      </w:r>
      <w:r w:rsidR="007A54E0">
        <w:t>Andrew</w:t>
      </w:r>
      <w:r>
        <w:t xml:space="preserve"> Walker, an enslaved man, </w:t>
      </w:r>
      <w:r w:rsidR="00594AF5">
        <w:t>in New Orleans and brought him to Castine as a free man.  This collection contained the only contract we have seen for the building of a ship. The cont</w:t>
      </w:r>
      <w:r w:rsidR="007A54E0">
        <w:t>r</w:t>
      </w:r>
      <w:r w:rsidR="00594AF5">
        <w:t>act was between the owners of the ship and the Noyes Shipyard in Castine and included drawings of the ship.</w:t>
      </w:r>
      <w:r w:rsidR="00425646">
        <w:t xml:space="preserve"> This is an important addition to the collection.</w:t>
      </w:r>
    </w:p>
    <w:p w14:paraId="50AC1D9E" w14:textId="0D0EE346" w:rsidR="00594AF5" w:rsidRDefault="00594AF5">
      <w:r>
        <w:t xml:space="preserve">CHS also received the 9/11 collection from the Brouillard Family, an example of contemporary Castine history.  </w:t>
      </w:r>
      <w:r w:rsidR="007A54E0" w:rsidRPr="007A54E0">
        <w:t xml:space="preserve">This collection documents the money raised at </w:t>
      </w:r>
      <w:r w:rsidR="007A54E0" w:rsidRPr="007A54E0">
        <w:t>Dennett’s</w:t>
      </w:r>
      <w:r w:rsidR="007A54E0" w:rsidRPr="007A54E0">
        <w:t xml:space="preserve"> Wharf restaurant for the </w:t>
      </w:r>
      <w:proofErr w:type="gramStart"/>
      <w:r w:rsidR="007A54E0" w:rsidRPr="007A54E0">
        <w:t>families</w:t>
      </w:r>
      <w:proofErr w:type="gramEnd"/>
      <w:r w:rsidR="007A54E0" w:rsidRPr="007A54E0">
        <w:t xml:space="preserve"> of 9/11 victims. </w:t>
      </w:r>
    </w:p>
    <w:p w14:paraId="748FCC5C" w14:textId="567D0AC6" w:rsidR="00594AF5" w:rsidRDefault="00594AF5">
      <w:r>
        <w:t xml:space="preserve">Other donations included 2 pieces of work by Clark Fitz-Gerald: the study for the Monumental Gate at the St. Louis Art Museum and the bull donated by Phil Freedman. </w:t>
      </w:r>
    </w:p>
    <w:p w14:paraId="7B8438B9" w14:textId="0CD50182" w:rsidR="00594AF5" w:rsidRDefault="00594AF5">
      <w:r>
        <w:t xml:space="preserve">The two buildings on the Town Common, the Grindle House and the Abbott School, could be considered </w:t>
      </w:r>
      <w:r w:rsidR="000556C5">
        <w:t>the</w:t>
      </w:r>
      <w:r>
        <w:t xml:space="preserve"> two largest objects in our collection.</w:t>
      </w:r>
      <w:r w:rsidR="000556C5">
        <w:t xml:space="preserve"> This year saw the completion of the painting project at the Grindle House.</w:t>
      </w:r>
    </w:p>
    <w:p w14:paraId="4F8D96BC" w14:textId="2BCA4071" w:rsidR="000556C5" w:rsidRDefault="00057775">
      <w:r>
        <w:t>CHS received a $7,000 grant from the Maine Historical Records Advisory Board</w:t>
      </w:r>
      <w:r w:rsidR="0046321C">
        <w:t>.  Wilson Museum</w:t>
      </w:r>
      <w:r w:rsidR="00ED0330">
        <w:t xml:space="preserve"> has offered to donate their Castine archives to CHS</w:t>
      </w:r>
      <w:r w:rsidR="000217AF">
        <w:t xml:space="preserve">.  This is a huge collection which must be integrated into our current collection.  The grant will be used to hire 2 part-time archival </w:t>
      </w:r>
      <w:r w:rsidR="00995374">
        <w:t>consultants</w:t>
      </w:r>
      <w:r w:rsidR="005159C7">
        <w:t xml:space="preserve"> to create a </w:t>
      </w:r>
      <w:r w:rsidR="0005547E">
        <w:t>long-range</w:t>
      </w:r>
      <w:r w:rsidR="005159C7">
        <w:t xml:space="preserve"> plan, including costs, to accept this donation.  </w:t>
      </w:r>
      <w:r w:rsidR="00995374">
        <w:t>The plan should be completed by the end of 2024</w:t>
      </w:r>
      <w:r w:rsidR="0005547E">
        <w:t xml:space="preserve">.  CHS will then apply for grants to fund a part-time consultant to </w:t>
      </w:r>
      <w:r w:rsidR="00B4439E">
        <w:t xml:space="preserve">complete the integration of the collection.  This is a very complex, technical project but will allow researchers, who come from </w:t>
      </w:r>
      <w:r w:rsidR="0075220E">
        <w:t xml:space="preserve">around the world, to find all the resources under one roof, with CHS being the best </w:t>
      </w:r>
      <w:r w:rsidR="00C16F44">
        <w:t xml:space="preserve">repository. </w:t>
      </w:r>
    </w:p>
    <w:p w14:paraId="4201F998" w14:textId="42D03A5A" w:rsidR="00F45852" w:rsidRDefault="008A3A90">
      <w:r>
        <w:t xml:space="preserve">The Fundraising </w:t>
      </w:r>
      <w:r w:rsidR="007C2591">
        <w:t xml:space="preserve">Events </w:t>
      </w:r>
      <w:r>
        <w:t>committee</w:t>
      </w:r>
      <w:r w:rsidR="00EA775F">
        <w:t xml:space="preserve">, chaired by Mary Dearborn, </w:t>
      </w:r>
      <w:r>
        <w:t>held the summer fundraise</w:t>
      </w:r>
      <w:r w:rsidR="00C31429">
        <w:t>r</w:t>
      </w:r>
      <w:r>
        <w:t>, Midsummer Night Fling</w:t>
      </w:r>
      <w:r w:rsidR="00EA775F">
        <w:t xml:space="preserve">, at Gunilla </w:t>
      </w:r>
      <w:proofErr w:type="spellStart"/>
      <w:r w:rsidR="00EA775F">
        <w:t>Kettis</w:t>
      </w:r>
      <w:proofErr w:type="spellEnd"/>
      <w:r w:rsidR="00EA775F">
        <w:t xml:space="preserve">’ house on the common.  The funds for these events </w:t>
      </w:r>
      <w:r w:rsidR="000D1406">
        <w:t>are crucial to our operating budget and go toward</w:t>
      </w:r>
      <w:r w:rsidR="007C2591">
        <w:t xml:space="preserve"> the exhibitions, the educational programs and the collection care.</w:t>
      </w:r>
    </w:p>
    <w:p w14:paraId="5C8CA11F" w14:textId="77777777" w:rsidR="007A3872" w:rsidRDefault="007C2591">
      <w:r>
        <w:lastRenderedPageBreak/>
        <w:t xml:space="preserve">The Education committee, chaired by </w:t>
      </w:r>
      <w:r w:rsidR="00222C6D">
        <w:t>Alice Alston, has been working on developing a curriculum for the 7</w:t>
      </w:r>
      <w:r w:rsidR="00222C6D" w:rsidRPr="00222C6D">
        <w:rPr>
          <w:vertAlign w:val="superscript"/>
        </w:rPr>
        <w:t>th</w:t>
      </w:r>
      <w:r w:rsidR="00222C6D">
        <w:t xml:space="preserve"> and </w:t>
      </w:r>
      <w:r w:rsidR="003231BB">
        <w:t>8</w:t>
      </w:r>
      <w:r w:rsidR="003231BB" w:rsidRPr="003231BB">
        <w:rPr>
          <w:vertAlign w:val="superscript"/>
        </w:rPr>
        <w:t>th</w:t>
      </w:r>
      <w:r w:rsidR="003231BB">
        <w:t xml:space="preserve"> grade at </w:t>
      </w:r>
      <w:r w:rsidR="000079EC">
        <w:t>Adams</w:t>
      </w:r>
      <w:r w:rsidR="003231BB">
        <w:t xml:space="preserve"> School.  Georgia Zildjian, a member of the committee, </w:t>
      </w:r>
      <w:r w:rsidR="00C42B86">
        <w:t xml:space="preserve">has developed the curriculum and will be presenting </w:t>
      </w:r>
      <w:r w:rsidR="00683583">
        <w:t xml:space="preserve">this multi-week program.  It uses stories of the local African American population to tell the bigger stories such as </w:t>
      </w:r>
      <w:r w:rsidR="00651DE6">
        <w:t>slavery, abolition, trade with the South, and the post slavery era.</w:t>
      </w:r>
      <w:r w:rsidR="007A3872">
        <w:t xml:space="preserve"> Thanks to Adams School for their cooperation.</w:t>
      </w:r>
    </w:p>
    <w:p w14:paraId="71C7B6BC" w14:textId="0E623530" w:rsidR="00782EE9" w:rsidRDefault="00782EE9">
      <w:r>
        <w:t>Lisa went on t</w:t>
      </w:r>
      <w:r w:rsidR="00C31429">
        <w:t>o</w:t>
      </w:r>
      <w:r>
        <w:t xml:space="preserve"> thank the CHS staff, Mary Durost and Jules Thomson, for their hard work and the members</w:t>
      </w:r>
      <w:r w:rsidR="008915BA">
        <w:t xml:space="preserve"> of CHS for their encouragement and support.</w:t>
      </w:r>
    </w:p>
    <w:p w14:paraId="6D9A4294" w14:textId="4B2C9235" w:rsidR="007C2591" w:rsidRDefault="00F21404">
      <w:pPr>
        <w:rPr>
          <w:b/>
          <w:bCs/>
          <w:sz w:val="28"/>
          <w:szCs w:val="28"/>
        </w:rPr>
      </w:pPr>
      <w:r w:rsidRPr="00F21404">
        <w:rPr>
          <w:b/>
          <w:bCs/>
          <w:sz w:val="28"/>
          <w:szCs w:val="28"/>
        </w:rPr>
        <w:t>Recognition of retiring Board members:</w:t>
      </w:r>
      <w:r w:rsidR="003231BB" w:rsidRPr="00F21404">
        <w:rPr>
          <w:b/>
          <w:bCs/>
          <w:sz w:val="28"/>
          <w:szCs w:val="28"/>
        </w:rPr>
        <w:t xml:space="preserve"> </w:t>
      </w:r>
    </w:p>
    <w:p w14:paraId="0644CA7B" w14:textId="689F3113" w:rsidR="00F21404" w:rsidRDefault="00703FF2">
      <w:r w:rsidRPr="00703FF2">
        <w:t>Bo</w:t>
      </w:r>
      <w:r>
        <w:t>ard President Susan Hatch recognize</w:t>
      </w:r>
      <w:r w:rsidR="00C31429">
        <w:t>d</w:t>
      </w:r>
      <w:r>
        <w:t xml:space="preserve"> the two retir</w:t>
      </w:r>
      <w:r w:rsidR="0004463F">
        <w:t xml:space="preserve">ing board members for their service.  </w:t>
      </w:r>
      <w:r w:rsidR="008526C5">
        <w:t xml:space="preserve">Alice Alston </w:t>
      </w:r>
      <w:r w:rsidR="00C87E47">
        <w:t>was</w:t>
      </w:r>
      <w:r w:rsidR="008526C5">
        <w:t xml:space="preserve"> chair of the Education committee and, until </w:t>
      </w:r>
      <w:r w:rsidR="00E40D94">
        <w:t>two years ago, was the Docent Coordinator.  Ell</w:t>
      </w:r>
      <w:r w:rsidR="00C87E47">
        <w:t>ie Benjamin was president of CHS during the Covid years</w:t>
      </w:r>
      <w:r w:rsidR="00BC5F70">
        <w:t xml:space="preserve">.  Recently she has chaired the Governance committee and </w:t>
      </w:r>
      <w:r w:rsidR="00F30142">
        <w:t>been a member of the Finance and Development committees.</w:t>
      </w:r>
      <w:r w:rsidR="00553757">
        <w:t xml:space="preserve">  Alice and Ellie both continue to serve as volunteer docents in the museum.</w:t>
      </w:r>
    </w:p>
    <w:p w14:paraId="13C97AA5" w14:textId="0DC166C7" w:rsidR="00553757" w:rsidRDefault="00553757">
      <w:r>
        <w:t>Susie also thanked Howard Lowell</w:t>
      </w:r>
      <w:r w:rsidR="00BF05ED">
        <w:t xml:space="preserve">, who will continue to serve on the board but will be stepping down as the Vice-President.  </w:t>
      </w:r>
      <w:r w:rsidR="0033066C">
        <w:t>Howard now serves as the chair of the Executive Director Search Committee.</w:t>
      </w:r>
    </w:p>
    <w:p w14:paraId="77C126E6" w14:textId="125B6452" w:rsidR="0033066C" w:rsidRDefault="007F1E10">
      <w:pPr>
        <w:rPr>
          <w:b/>
          <w:bCs/>
          <w:sz w:val="28"/>
          <w:szCs w:val="28"/>
        </w:rPr>
      </w:pPr>
      <w:r w:rsidRPr="007F1E10">
        <w:rPr>
          <w:b/>
          <w:bCs/>
          <w:sz w:val="28"/>
          <w:szCs w:val="28"/>
        </w:rPr>
        <w:t>Vote by CHS membership for Board of Directors slate:</w:t>
      </w:r>
    </w:p>
    <w:p w14:paraId="0F5BAC14" w14:textId="4B9AE58E" w:rsidR="007F1E10" w:rsidRDefault="00E96874">
      <w:r w:rsidRPr="00E96874">
        <w:t>Ell</w:t>
      </w:r>
      <w:r>
        <w:t>ie Benjamin, chair of the Governance committee, introduced the new Board of Directors slate:</w:t>
      </w:r>
      <w:r w:rsidR="00DF6187">
        <w:t xml:space="preserve">  Mike Boucher, Melanie Twomey, and Lisa Haugen have been nominated.  Ellie asked for a motion</w:t>
      </w:r>
      <w:r w:rsidR="00411D8F">
        <w:t xml:space="preserve"> to be made by the membership to accept and second this slate.  The motion was made by </w:t>
      </w:r>
      <w:r w:rsidR="00863097">
        <w:t>Susie Hatch and seconded by Brooke Tenney.  There was no further discussion, and a vote from the membership was called.  The membership unanimously elected the slate for a 3-year term.</w:t>
      </w:r>
    </w:p>
    <w:p w14:paraId="576B1788" w14:textId="7ED98874" w:rsidR="00863097" w:rsidRDefault="003B16E9">
      <w:r>
        <w:t>Three Board members, Roberta Boczkiewicz, Karen Lyon, and Brook</w:t>
      </w:r>
      <w:r w:rsidR="00652ED6">
        <w:t>e</w:t>
      </w:r>
      <w:r>
        <w:t xml:space="preserve"> Tenney</w:t>
      </w:r>
      <w:r w:rsidR="0028472B">
        <w:t xml:space="preserve"> have agreed to serve a second term.  The motion was made by </w:t>
      </w:r>
      <w:r>
        <w:t>John Mitchell and seconded by Howard Lowell</w:t>
      </w:r>
      <w:r w:rsidR="00072F1F">
        <w:t>.  There was no further discussion and a vot</w:t>
      </w:r>
      <w:r w:rsidR="008E0B17">
        <w:t>e from the membership was called.  The membership unanimously elected</w:t>
      </w:r>
      <w:r w:rsidR="00652ED6">
        <w:t xml:space="preserve"> Roberta, Karen and Brooke to a second term.</w:t>
      </w:r>
    </w:p>
    <w:p w14:paraId="22A6DAEC" w14:textId="19425416" w:rsidR="00652ED6" w:rsidRDefault="00652ED6">
      <w:r>
        <w:t>Ellie Benjamin announced the following slate of officers for 2024-2025</w:t>
      </w:r>
      <w:r w:rsidR="00FD3E28">
        <w:t>: Susan Hatch, President; Dabney McKenzie, Vice-President; Brooke Tenney, Secretary; and John Mitchell, Treasurer</w:t>
      </w:r>
      <w:r w:rsidR="00D85624">
        <w:t>.  As per the Bylaws, the officer slate will be voted on by the Board of Directors.  This vote will occur via email.</w:t>
      </w:r>
    </w:p>
    <w:p w14:paraId="7A7C64D8" w14:textId="72570E78" w:rsidR="0049379B" w:rsidRDefault="0049379B">
      <w:r>
        <w:lastRenderedPageBreak/>
        <w:t>The business meeting closed and was followed by a short presentation thanking Lisa Simpson Lutts, the first executive director of CHS, as she prepares to retire in Decembe</w:t>
      </w:r>
      <w:r w:rsidR="00304682">
        <w:t>r.</w:t>
      </w:r>
    </w:p>
    <w:p w14:paraId="0619CB0D" w14:textId="37BD6D1C" w:rsidR="00304682" w:rsidRPr="00304682" w:rsidRDefault="00304682">
      <w:pPr>
        <w:rPr>
          <w:b/>
          <w:bCs/>
        </w:rPr>
      </w:pPr>
      <w:r w:rsidRPr="00304682">
        <w:rPr>
          <w:b/>
          <w:bCs/>
        </w:rPr>
        <w:t>____________________________________________________________________________________</w:t>
      </w:r>
    </w:p>
    <w:p w14:paraId="4A1F75E9" w14:textId="5AF3D9C6" w:rsidR="00D85624" w:rsidRDefault="00665BBE">
      <w:r w:rsidRPr="00665BBE">
        <w:rPr>
          <w:b/>
          <w:bCs/>
        </w:rPr>
        <w:t>Election of Officers:</w:t>
      </w:r>
      <w:r>
        <w:rPr>
          <w:b/>
          <w:bCs/>
        </w:rPr>
        <w:t xml:space="preserve"> </w:t>
      </w:r>
      <w:r w:rsidRPr="00665BBE">
        <w:t>In</w:t>
      </w:r>
      <w:r>
        <w:t xml:space="preserve"> a separate meeting as req</w:t>
      </w:r>
      <w:r w:rsidR="009A44D3">
        <w:t xml:space="preserve">uired by the CHS Bylaws, on a motion by </w:t>
      </w:r>
      <w:r w:rsidR="007A54E0">
        <w:t>Marc Pelletier</w:t>
      </w:r>
      <w:r w:rsidR="009A44D3">
        <w:t xml:space="preserve"> and seconded by </w:t>
      </w:r>
      <w:r w:rsidR="007A54E0">
        <w:t>Howard Lowell</w:t>
      </w:r>
      <w:r w:rsidR="009A44D3">
        <w:t xml:space="preserve">, </w:t>
      </w:r>
      <w:r w:rsidR="007A54E0">
        <w:t>the</w:t>
      </w:r>
      <w:r w:rsidR="009A44D3">
        <w:t xml:space="preserve"> Board voted unan</w:t>
      </w:r>
      <w:r w:rsidR="008163CB">
        <w:t>imously by email to elect the following officers for 2024-2025.  Susan Hatch, President; Dabney McKenzie, Vice President; Brooke Tenney, Secretary; and John Mitchell, Treasurer.</w:t>
      </w:r>
    </w:p>
    <w:p w14:paraId="40377EA8" w14:textId="77777777" w:rsidR="008163CB" w:rsidRDefault="008163CB"/>
    <w:p w14:paraId="0368EDF4" w14:textId="5A353F8E" w:rsidR="008163CB" w:rsidRDefault="008163CB">
      <w:r>
        <w:t>Respectfully submitted,</w:t>
      </w:r>
    </w:p>
    <w:p w14:paraId="2E8D8AC8" w14:textId="7EA1FCED" w:rsidR="008163CB" w:rsidRDefault="008163CB">
      <w:r>
        <w:t>Mary Durost</w:t>
      </w:r>
      <w:r>
        <w:br/>
        <w:t>Office Manager</w:t>
      </w:r>
    </w:p>
    <w:p w14:paraId="531EF56E" w14:textId="4B7698E3" w:rsidR="008163CB" w:rsidRPr="00665BBE" w:rsidRDefault="008163CB">
      <w:pPr>
        <w:rPr>
          <w:b/>
          <w:bCs/>
        </w:rPr>
      </w:pPr>
    </w:p>
    <w:sectPr w:rsidR="008163CB" w:rsidRPr="00665B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C3362"/>
    <w:multiLevelType w:val="hybridMultilevel"/>
    <w:tmpl w:val="5AEEB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3413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C32"/>
    <w:rsid w:val="000079EC"/>
    <w:rsid w:val="000217AF"/>
    <w:rsid w:val="0004463F"/>
    <w:rsid w:val="0005547E"/>
    <w:rsid w:val="000556C5"/>
    <w:rsid w:val="00057775"/>
    <w:rsid w:val="00072F1F"/>
    <w:rsid w:val="000D1406"/>
    <w:rsid w:val="000F3B69"/>
    <w:rsid w:val="00222C6D"/>
    <w:rsid w:val="0028472B"/>
    <w:rsid w:val="00293F60"/>
    <w:rsid w:val="00304682"/>
    <w:rsid w:val="003231BB"/>
    <w:rsid w:val="0033066C"/>
    <w:rsid w:val="00332E62"/>
    <w:rsid w:val="003747BD"/>
    <w:rsid w:val="003B16E9"/>
    <w:rsid w:val="00411D8F"/>
    <w:rsid w:val="00425646"/>
    <w:rsid w:val="0046321C"/>
    <w:rsid w:val="0049379B"/>
    <w:rsid w:val="004D5B2B"/>
    <w:rsid w:val="005159C7"/>
    <w:rsid w:val="00553757"/>
    <w:rsid w:val="00594AF5"/>
    <w:rsid w:val="00651DE6"/>
    <w:rsid w:val="00652ED6"/>
    <w:rsid w:val="00665BBE"/>
    <w:rsid w:val="00683583"/>
    <w:rsid w:val="00703FF2"/>
    <w:rsid w:val="0075220E"/>
    <w:rsid w:val="00782EE9"/>
    <w:rsid w:val="007A3872"/>
    <w:rsid w:val="007A54E0"/>
    <w:rsid w:val="007C2591"/>
    <w:rsid w:val="007F1E10"/>
    <w:rsid w:val="008163CB"/>
    <w:rsid w:val="008517B6"/>
    <w:rsid w:val="008526C5"/>
    <w:rsid w:val="00863097"/>
    <w:rsid w:val="008915BA"/>
    <w:rsid w:val="008A3A90"/>
    <w:rsid w:val="008E0B17"/>
    <w:rsid w:val="00911D1B"/>
    <w:rsid w:val="00995374"/>
    <w:rsid w:val="009A44D3"/>
    <w:rsid w:val="00A70259"/>
    <w:rsid w:val="00A76733"/>
    <w:rsid w:val="00B01739"/>
    <w:rsid w:val="00B4439E"/>
    <w:rsid w:val="00B724F6"/>
    <w:rsid w:val="00BC5F70"/>
    <w:rsid w:val="00BF05ED"/>
    <w:rsid w:val="00C16F44"/>
    <w:rsid w:val="00C31429"/>
    <w:rsid w:val="00C419DA"/>
    <w:rsid w:val="00C42B86"/>
    <w:rsid w:val="00C87E47"/>
    <w:rsid w:val="00CA33B3"/>
    <w:rsid w:val="00D85624"/>
    <w:rsid w:val="00DC173A"/>
    <w:rsid w:val="00DF6187"/>
    <w:rsid w:val="00E342BC"/>
    <w:rsid w:val="00E40D94"/>
    <w:rsid w:val="00E96874"/>
    <w:rsid w:val="00EA775F"/>
    <w:rsid w:val="00ED0330"/>
    <w:rsid w:val="00EF11A8"/>
    <w:rsid w:val="00F21404"/>
    <w:rsid w:val="00F30142"/>
    <w:rsid w:val="00F45852"/>
    <w:rsid w:val="00F70BE7"/>
    <w:rsid w:val="00FB7C32"/>
    <w:rsid w:val="00FD3E28"/>
    <w:rsid w:val="00FD5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E007C"/>
  <w15:chartTrackingRefBased/>
  <w15:docId w15:val="{762A7887-4660-4360-97CF-CD34014C7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7C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7C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7C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7C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7C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7C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7C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7C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7C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C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7C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7C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7C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7C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7C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7C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7C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7C32"/>
    <w:rPr>
      <w:rFonts w:eastAsiaTheme="majorEastAsia" w:cstheme="majorBidi"/>
      <w:color w:val="272727" w:themeColor="text1" w:themeTint="D8"/>
    </w:rPr>
  </w:style>
  <w:style w:type="paragraph" w:styleId="Title">
    <w:name w:val="Title"/>
    <w:basedOn w:val="Normal"/>
    <w:next w:val="Normal"/>
    <w:link w:val="TitleChar"/>
    <w:uiPriority w:val="10"/>
    <w:qFormat/>
    <w:rsid w:val="00FB7C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7C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7C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7C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7C32"/>
    <w:pPr>
      <w:spacing w:before="160"/>
      <w:jc w:val="center"/>
    </w:pPr>
    <w:rPr>
      <w:i/>
      <w:iCs/>
      <w:color w:val="404040" w:themeColor="text1" w:themeTint="BF"/>
    </w:rPr>
  </w:style>
  <w:style w:type="character" w:customStyle="1" w:styleId="QuoteChar">
    <w:name w:val="Quote Char"/>
    <w:basedOn w:val="DefaultParagraphFont"/>
    <w:link w:val="Quote"/>
    <w:uiPriority w:val="29"/>
    <w:rsid w:val="00FB7C32"/>
    <w:rPr>
      <w:i/>
      <w:iCs/>
      <w:color w:val="404040" w:themeColor="text1" w:themeTint="BF"/>
    </w:rPr>
  </w:style>
  <w:style w:type="paragraph" w:styleId="ListParagraph">
    <w:name w:val="List Paragraph"/>
    <w:basedOn w:val="Normal"/>
    <w:uiPriority w:val="34"/>
    <w:qFormat/>
    <w:rsid w:val="00FB7C32"/>
    <w:pPr>
      <w:ind w:left="720"/>
      <w:contextualSpacing/>
    </w:pPr>
  </w:style>
  <w:style w:type="character" w:styleId="IntenseEmphasis">
    <w:name w:val="Intense Emphasis"/>
    <w:basedOn w:val="DefaultParagraphFont"/>
    <w:uiPriority w:val="21"/>
    <w:qFormat/>
    <w:rsid w:val="00FB7C32"/>
    <w:rPr>
      <w:i/>
      <w:iCs/>
      <w:color w:val="0F4761" w:themeColor="accent1" w:themeShade="BF"/>
    </w:rPr>
  </w:style>
  <w:style w:type="paragraph" w:styleId="IntenseQuote">
    <w:name w:val="Intense Quote"/>
    <w:basedOn w:val="Normal"/>
    <w:next w:val="Normal"/>
    <w:link w:val="IntenseQuoteChar"/>
    <w:uiPriority w:val="30"/>
    <w:qFormat/>
    <w:rsid w:val="00FB7C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7C32"/>
    <w:rPr>
      <w:i/>
      <w:iCs/>
      <w:color w:val="0F4761" w:themeColor="accent1" w:themeShade="BF"/>
    </w:rPr>
  </w:style>
  <w:style w:type="character" w:styleId="IntenseReference">
    <w:name w:val="Intense Reference"/>
    <w:basedOn w:val="DefaultParagraphFont"/>
    <w:uiPriority w:val="32"/>
    <w:qFormat/>
    <w:rsid w:val="00FB7C32"/>
    <w:rPr>
      <w:b/>
      <w:bCs/>
      <w:smallCaps/>
      <w:color w:val="0F4761" w:themeColor="accent1" w:themeShade="BF"/>
      <w:spacing w:val="5"/>
    </w:rPr>
  </w:style>
  <w:style w:type="character" w:styleId="CommentReference">
    <w:name w:val="annotation reference"/>
    <w:basedOn w:val="DefaultParagraphFont"/>
    <w:uiPriority w:val="99"/>
    <w:semiHidden/>
    <w:unhideWhenUsed/>
    <w:rsid w:val="00EF11A8"/>
    <w:rPr>
      <w:sz w:val="16"/>
      <w:szCs w:val="16"/>
    </w:rPr>
  </w:style>
  <w:style w:type="paragraph" w:styleId="CommentText">
    <w:name w:val="annotation text"/>
    <w:basedOn w:val="Normal"/>
    <w:link w:val="CommentTextChar"/>
    <w:uiPriority w:val="99"/>
    <w:unhideWhenUsed/>
    <w:rsid w:val="00EF11A8"/>
    <w:pPr>
      <w:spacing w:line="240" w:lineRule="auto"/>
    </w:pPr>
    <w:rPr>
      <w:sz w:val="20"/>
      <w:szCs w:val="20"/>
    </w:rPr>
  </w:style>
  <w:style w:type="character" w:customStyle="1" w:styleId="CommentTextChar">
    <w:name w:val="Comment Text Char"/>
    <w:basedOn w:val="DefaultParagraphFont"/>
    <w:link w:val="CommentText"/>
    <w:uiPriority w:val="99"/>
    <w:rsid w:val="00EF11A8"/>
    <w:rPr>
      <w:sz w:val="20"/>
      <w:szCs w:val="20"/>
    </w:rPr>
  </w:style>
  <w:style w:type="paragraph" w:styleId="CommentSubject">
    <w:name w:val="annotation subject"/>
    <w:basedOn w:val="CommentText"/>
    <w:next w:val="CommentText"/>
    <w:link w:val="CommentSubjectChar"/>
    <w:uiPriority w:val="99"/>
    <w:semiHidden/>
    <w:unhideWhenUsed/>
    <w:rsid w:val="00EF11A8"/>
    <w:rPr>
      <w:b/>
      <w:bCs/>
    </w:rPr>
  </w:style>
  <w:style w:type="character" w:customStyle="1" w:styleId="CommentSubjectChar">
    <w:name w:val="Comment Subject Char"/>
    <w:basedOn w:val="CommentTextChar"/>
    <w:link w:val="CommentSubject"/>
    <w:uiPriority w:val="99"/>
    <w:semiHidden/>
    <w:rsid w:val="00EF11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258473">
      <w:bodyDiv w:val="1"/>
      <w:marLeft w:val="0"/>
      <w:marRight w:val="0"/>
      <w:marTop w:val="0"/>
      <w:marBottom w:val="0"/>
      <w:divBdr>
        <w:top w:val="none" w:sz="0" w:space="0" w:color="auto"/>
        <w:left w:val="none" w:sz="0" w:space="0" w:color="auto"/>
        <w:bottom w:val="none" w:sz="0" w:space="0" w:color="auto"/>
        <w:right w:val="none" w:sz="0" w:space="0" w:color="auto"/>
      </w:divBdr>
    </w:div>
    <w:div w:id="85203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1345</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CHS Admin</dc:creator>
  <cp:keywords/>
  <dc:description/>
  <cp:lastModifiedBy>CHS Admin</cp:lastModifiedBy>
  <cp:revision>2</cp:revision>
  <dcterms:created xsi:type="dcterms:W3CDTF">2024-09-03T15:23:00Z</dcterms:created>
  <dcterms:modified xsi:type="dcterms:W3CDTF">2024-09-03T15:23:00Z</dcterms:modified>
</cp:coreProperties>
</file>